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荆楚理工学院消防水箱/水池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智慧消防物联网传感器询价单</w:t>
      </w:r>
    </w:p>
    <w:tbl>
      <w:tblPr>
        <w:tblStyle w:val="5"/>
        <w:tblW w:w="136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2115"/>
        <w:gridCol w:w="2418"/>
        <w:gridCol w:w="2418"/>
        <w:gridCol w:w="2216"/>
        <w:gridCol w:w="30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3620" w:type="dxa"/>
            <w:gridSpan w:val="6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一、消防水箱/水池智慧消防物联网传感器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名 称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 量（只）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金额</w:t>
            </w:r>
          </w:p>
        </w:tc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消防水箱/水池智慧消防物联网传感器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960" w:firstLineChars="4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13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含：设备、配件、线材、人工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3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合计：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合计小写：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合计大写：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交货地址：</w:t>
            </w:r>
          </w:p>
        </w:tc>
        <w:tc>
          <w:tcPr>
            <w:tcW w:w="45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荆楚理工学院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交货时间：</w:t>
            </w:r>
          </w:p>
        </w:tc>
        <w:tc>
          <w:tcPr>
            <w:tcW w:w="53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合同约定为准</w:t>
            </w:r>
          </w:p>
        </w:tc>
      </w:tr>
    </w:tbl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服务承诺：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法人代表：                                                       授权代表：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联系方式：                                                       供应商（盖章）：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年    月    日                                                        年    月   日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                                                      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注：1、本项目预算</w:t>
      </w:r>
      <w:r>
        <w:rPr>
          <w:rFonts w:asciiTheme="minorEastAsia" w:hAnsiTheme="minorEastAsia" w:cstheme="minorEastAsia"/>
          <w:sz w:val="24"/>
        </w:rPr>
        <w:t>2.34</w:t>
      </w:r>
      <w:r>
        <w:rPr>
          <w:rFonts w:hint="eastAsia" w:asciiTheme="minorEastAsia" w:hAnsiTheme="minorEastAsia" w:cstheme="minorEastAsia"/>
          <w:sz w:val="24"/>
        </w:rPr>
        <w:t>万元，超过此报价为无效报价。</w:t>
      </w:r>
    </w:p>
    <w:p>
      <w:pPr>
        <w:ind w:left="960" w:hanging="960" w:hangingChars="4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2、参与报价的供应商，需将企业工商营业执照（三证合一）、相关资质证书复印件加盖公章，连同询价单按照规定时间一并送保卫部（处）室。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3、报价时间为</w:t>
      </w:r>
      <w:r>
        <w:rPr>
          <w:rFonts w:hint="eastAsia" w:asciiTheme="minorEastAsia" w:hAnsiTheme="minorEastAsia" w:cstheme="minorEastAsia"/>
          <w:sz w:val="24"/>
          <w:lang w:val="en-US"/>
        </w:rPr>
        <w:t>202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lang w:val="en-US"/>
        </w:rPr>
        <w:t> 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20</w:t>
      </w:r>
      <w:r>
        <w:rPr>
          <w:rFonts w:hint="eastAsia" w:asciiTheme="minorEastAsia" w:hAnsiTheme="minorEastAsia" w:cstheme="minorEastAsia"/>
          <w:sz w:val="24"/>
        </w:rPr>
        <w:t>日至</w:t>
      </w:r>
      <w:r>
        <w:rPr>
          <w:rFonts w:hint="eastAsia" w:asciiTheme="minorEastAsia" w:hAnsiTheme="minorEastAsia" w:cstheme="minorEastAsia"/>
          <w:sz w:val="24"/>
          <w:lang w:val="en-US"/>
        </w:rPr>
        <w:t>202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</w:rPr>
        <w:t>年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</w:rPr>
        <w:t>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23</w:t>
      </w:r>
      <w:r>
        <w:rPr>
          <w:rFonts w:hint="eastAsia" w:asciiTheme="minorEastAsia" w:hAnsiTheme="minorEastAsia" w:cstheme="minorEastAsia"/>
          <w:sz w:val="24"/>
        </w:rPr>
        <w:t>日。如迟到，询价文件将被拒绝，造成一切后果，责任自负。</w:t>
      </w:r>
    </w:p>
    <w:p>
      <w:pPr>
        <w:ind w:left="720" w:hanging="720" w:hangingChars="3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4、所供货物必须保证质量达到采购人的要求，保证按时交付使用。报价包含采购、运输、安装、调试、辅材及其他服务费用、各项税金等，必须低于市场平均价格，且报价合理。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5、供应商因自身原因造成的投标失败，供应商将担负因此而造成的一切责任和后果。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6、此次采购只选取一家供应商为成交单位，成交标准即所有货物报价之和最低则确定为成交供应商。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7、交货时间：合同约定</w:t>
      </w:r>
    </w:p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8、付款方式：按合同约定。</w:t>
      </w:r>
    </w:p>
    <w:p>
      <w:pPr>
        <w:ind w:left="482" w:hanging="482" w:hangingChars="200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报价方式</w:t>
      </w:r>
      <w:r>
        <w:rPr>
          <w:rFonts w:hint="eastAsia" w:asciiTheme="minorEastAsia" w:hAnsiTheme="minorEastAsia" w:cstheme="minorEastAsia"/>
          <w:sz w:val="24"/>
        </w:rPr>
        <w:t>：将纸质加盖公章的询价单及相关资质证明等材料密封后，于报价时间截止前到荆楚理工学院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校医院五楼</w:t>
      </w:r>
      <w:r>
        <w:rPr>
          <w:rFonts w:hint="eastAsia" w:asciiTheme="minorEastAsia" w:hAnsiTheme="minorEastAsia" w:cstheme="minorEastAsia"/>
          <w:sz w:val="24"/>
        </w:rPr>
        <w:t xml:space="preserve">511室进行询价。                     联系人：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周</w:t>
      </w:r>
      <w:r>
        <w:rPr>
          <w:rFonts w:hint="eastAsia" w:asciiTheme="minorEastAsia" w:hAnsiTheme="minorEastAsia" w:cstheme="minorEastAsia"/>
          <w:sz w:val="24"/>
        </w:rPr>
        <w:t xml:space="preserve">老师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18986975733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Y2YwOTE4MDUzYmY5NTlhMjU1MjA4NmE2ODM1ZmIifQ=="/>
  </w:docVars>
  <w:rsids>
    <w:rsidRoot w:val="76A87785"/>
    <w:rsid w:val="00171100"/>
    <w:rsid w:val="002E6C4B"/>
    <w:rsid w:val="00860755"/>
    <w:rsid w:val="00A10A76"/>
    <w:rsid w:val="00E37D21"/>
    <w:rsid w:val="06096100"/>
    <w:rsid w:val="1463449C"/>
    <w:rsid w:val="1C460344"/>
    <w:rsid w:val="27277C75"/>
    <w:rsid w:val="29253B8C"/>
    <w:rsid w:val="298F4F7D"/>
    <w:rsid w:val="31921002"/>
    <w:rsid w:val="355A28E3"/>
    <w:rsid w:val="359F3843"/>
    <w:rsid w:val="38134156"/>
    <w:rsid w:val="3F1735F3"/>
    <w:rsid w:val="4152026F"/>
    <w:rsid w:val="46A7492C"/>
    <w:rsid w:val="51A2119D"/>
    <w:rsid w:val="532A00CE"/>
    <w:rsid w:val="64302EED"/>
    <w:rsid w:val="64820BA7"/>
    <w:rsid w:val="695706BC"/>
    <w:rsid w:val="6F3D328A"/>
    <w:rsid w:val="76A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line="360" w:lineRule="atLeast"/>
      <w:ind w:left="720" w:hanging="720"/>
    </w:pPr>
    <w:rPr>
      <w:kern w:val="0"/>
      <w:sz w:val="16"/>
      <w:szCs w:val="16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545</Words>
  <Characters>569</Characters>
  <Lines>6</Lines>
  <Paragraphs>1</Paragraphs>
  <TotalTime>0</TotalTime>
  <ScaleCrop>false</ScaleCrop>
  <LinksUpToDate>false</LinksUpToDate>
  <CharactersWithSpaces>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2022-07-08T05:21:00Z</dcterms:created>
  <dc:creator>lenovo</dc:creator>
  <cp:lastModifiedBy>军号嘹亮</cp:lastModifiedBy>
  <dcterms:modified xsi:type="dcterms:W3CDTF">2023-07-15T01:53:27Z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CC59D6D8D33349F5A6802D69269AC706</vt:lpwstr>
  </property>
</Properties>
</file>